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8A283" w14:textId="77777777" w:rsidR="00531CE6" w:rsidRDefault="00531CE6" w:rsidP="001422C8">
      <w:pPr>
        <w:widowControl w:val="0"/>
        <w:autoSpaceDE w:val="0"/>
        <w:autoSpaceDN w:val="0"/>
        <w:adjustRightInd w:val="0"/>
        <w:spacing w:after="0" w:line="240" w:lineRule="auto"/>
        <w:rPr>
          <w:rFonts w:ascii="Arial" w:eastAsiaTheme="minorEastAsia" w:hAnsi="Arial" w:cs="Arial"/>
          <w:sz w:val="48"/>
          <w:szCs w:val="48"/>
          <w:lang w:val="en-US"/>
        </w:rPr>
      </w:pPr>
    </w:p>
    <w:p w14:paraId="75DF6ECA" w14:textId="77777777" w:rsidR="00B4580E" w:rsidRDefault="00B4580E" w:rsidP="001422C8">
      <w:pPr>
        <w:widowControl w:val="0"/>
        <w:autoSpaceDE w:val="0"/>
        <w:autoSpaceDN w:val="0"/>
        <w:adjustRightInd w:val="0"/>
        <w:spacing w:after="0" w:line="240" w:lineRule="auto"/>
        <w:rPr>
          <w:rFonts w:ascii="Arial" w:eastAsiaTheme="minorEastAsia" w:hAnsi="Arial" w:cs="Arial"/>
          <w:sz w:val="48"/>
          <w:szCs w:val="48"/>
          <w:lang w:val="en-US"/>
        </w:rPr>
      </w:pPr>
    </w:p>
    <w:p w14:paraId="17AA2D94" w14:textId="77777777" w:rsidR="00B4580E" w:rsidRDefault="00B4580E" w:rsidP="001422C8">
      <w:pPr>
        <w:widowControl w:val="0"/>
        <w:autoSpaceDE w:val="0"/>
        <w:autoSpaceDN w:val="0"/>
        <w:adjustRightInd w:val="0"/>
        <w:spacing w:after="0" w:line="240" w:lineRule="auto"/>
        <w:rPr>
          <w:rFonts w:ascii="Arial" w:eastAsiaTheme="minorEastAsia" w:hAnsi="Arial" w:cs="Arial"/>
          <w:sz w:val="48"/>
          <w:szCs w:val="48"/>
          <w:lang w:val="en-US"/>
        </w:rPr>
      </w:pPr>
    </w:p>
    <w:p w14:paraId="21CBCA12" w14:textId="77777777" w:rsidR="001422C8" w:rsidRPr="00531CE6" w:rsidRDefault="001422C8" w:rsidP="00531CE6">
      <w:pPr>
        <w:widowControl w:val="0"/>
        <w:autoSpaceDE w:val="0"/>
        <w:autoSpaceDN w:val="0"/>
        <w:adjustRightInd w:val="0"/>
        <w:spacing w:after="0" w:line="240" w:lineRule="auto"/>
        <w:jc w:val="center"/>
        <w:rPr>
          <w:rFonts w:ascii="Arial" w:eastAsiaTheme="minorEastAsia" w:hAnsi="Arial" w:cs="Arial"/>
          <w:sz w:val="48"/>
          <w:szCs w:val="48"/>
          <w:lang w:val="en-US"/>
        </w:rPr>
      </w:pPr>
      <w:r w:rsidRPr="00531CE6">
        <w:rPr>
          <w:rFonts w:ascii="Arial" w:eastAsiaTheme="minorEastAsia" w:hAnsi="Arial" w:cs="Arial"/>
          <w:sz w:val="48"/>
          <w:szCs w:val="48"/>
          <w:lang w:val="en-US"/>
        </w:rPr>
        <w:t>Payment Method</w:t>
      </w:r>
    </w:p>
    <w:p w14:paraId="2213E64A" w14:textId="77777777"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 </w:t>
      </w:r>
    </w:p>
    <w:p w14:paraId="0822A7D9" w14:textId="14CB6536" w:rsidR="001422C8" w:rsidRPr="00531CE6" w:rsidRDefault="001422C8" w:rsidP="00504531">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We accept cash pay</w:t>
      </w:r>
      <w:r w:rsidR="00531CE6" w:rsidRPr="00531CE6">
        <w:rPr>
          <w:rFonts w:ascii="Arial" w:eastAsiaTheme="minorEastAsia" w:hAnsi="Arial" w:cs="Arial"/>
          <w:lang w:val="en-US"/>
        </w:rPr>
        <w:t>ments as well as</w:t>
      </w:r>
      <w:r w:rsidRPr="00531CE6">
        <w:rPr>
          <w:rFonts w:ascii="Arial" w:eastAsiaTheme="minorEastAsia" w:hAnsi="Arial" w:cs="Arial"/>
          <w:lang w:val="en-US"/>
        </w:rPr>
        <w:t xml:space="preserve"> Visa, MasterCard and all major debit cards</w:t>
      </w:r>
      <w:r w:rsidR="00531CE6" w:rsidRPr="00531CE6">
        <w:rPr>
          <w:rFonts w:ascii="Arial" w:eastAsiaTheme="minorEastAsia" w:hAnsi="Arial" w:cs="Arial"/>
          <w:lang w:val="en-US"/>
        </w:rPr>
        <w:t xml:space="preserve"> apart from </w:t>
      </w:r>
      <w:r w:rsidR="003B2C10">
        <w:rPr>
          <w:rFonts w:ascii="Arial" w:eastAsiaTheme="minorEastAsia" w:hAnsi="Arial" w:cs="Arial"/>
          <w:lang w:val="en-US"/>
        </w:rPr>
        <w:t>A</w:t>
      </w:r>
      <w:r w:rsidR="00531CE6" w:rsidRPr="00531CE6">
        <w:rPr>
          <w:rFonts w:ascii="Arial" w:eastAsiaTheme="minorEastAsia" w:hAnsi="Arial" w:cs="Arial"/>
          <w:lang w:val="en-US"/>
        </w:rPr>
        <w:t>mex</w:t>
      </w:r>
      <w:r w:rsidRPr="00531CE6">
        <w:rPr>
          <w:rFonts w:ascii="Arial" w:eastAsiaTheme="minorEastAsia" w:hAnsi="Arial" w:cs="Arial"/>
          <w:lang w:val="en-US"/>
        </w:rPr>
        <w:t>. We can also arrange for the cost to be spread across the treatment duration</w:t>
      </w:r>
    </w:p>
    <w:p w14:paraId="4DA19707" w14:textId="77777777" w:rsidR="00D73360" w:rsidRDefault="00D73360" w:rsidP="001422C8">
      <w:pPr>
        <w:widowControl w:val="0"/>
        <w:autoSpaceDE w:val="0"/>
        <w:autoSpaceDN w:val="0"/>
        <w:adjustRightInd w:val="0"/>
        <w:spacing w:after="0" w:line="240" w:lineRule="auto"/>
        <w:rPr>
          <w:rFonts w:ascii="Arial" w:eastAsiaTheme="minorEastAsia" w:hAnsi="Arial" w:cs="Arial"/>
          <w:sz w:val="48"/>
          <w:szCs w:val="48"/>
          <w:lang w:val="en-US"/>
        </w:rPr>
      </w:pPr>
    </w:p>
    <w:p w14:paraId="420CF122" w14:textId="77777777" w:rsidR="00531CE6" w:rsidRDefault="00531CE6" w:rsidP="001422C8">
      <w:pPr>
        <w:widowControl w:val="0"/>
        <w:autoSpaceDE w:val="0"/>
        <w:autoSpaceDN w:val="0"/>
        <w:adjustRightInd w:val="0"/>
        <w:spacing w:after="0" w:line="240" w:lineRule="auto"/>
        <w:rPr>
          <w:rFonts w:ascii="Arial" w:eastAsiaTheme="minorEastAsia" w:hAnsi="Arial" w:cs="Arial"/>
          <w:sz w:val="48"/>
          <w:szCs w:val="48"/>
          <w:lang w:val="en-US"/>
        </w:rPr>
      </w:pPr>
    </w:p>
    <w:p w14:paraId="348DD5AC" w14:textId="77777777" w:rsidR="001422C8" w:rsidRPr="00531CE6" w:rsidRDefault="001422C8" w:rsidP="00531CE6">
      <w:pPr>
        <w:widowControl w:val="0"/>
        <w:autoSpaceDE w:val="0"/>
        <w:autoSpaceDN w:val="0"/>
        <w:adjustRightInd w:val="0"/>
        <w:spacing w:after="0" w:line="240" w:lineRule="auto"/>
        <w:jc w:val="center"/>
        <w:rPr>
          <w:rFonts w:ascii="Arial" w:eastAsiaTheme="minorEastAsia" w:hAnsi="Arial" w:cs="Arial"/>
          <w:sz w:val="48"/>
          <w:szCs w:val="48"/>
          <w:lang w:val="en-US"/>
        </w:rPr>
      </w:pPr>
      <w:r w:rsidRPr="00531CE6">
        <w:rPr>
          <w:rFonts w:ascii="Arial" w:eastAsiaTheme="minorEastAsia" w:hAnsi="Arial" w:cs="Arial"/>
          <w:sz w:val="48"/>
          <w:szCs w:val="48"/>
          <w:lang w:val="en-US"/>
        </w:rPr>
        <w:t>Cancellation Policy</w:t>
      </w:r>
    </w:p>
    <w:p w14:paraId="404AF6E9" w14:textId="77777777"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 </w:t>
      </w:r>
    </w:p>
    <w:p w14:paraId="16EF10CE" w14:textId="1A76A603"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As a courtesy, we agree to confirm your appointment by an automated reminder before your scheduled appointment.</w:t>
      </w:r>
    </w:p>
    <w:p w14:paraId="6C645F3D" w14:textId="51453716"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 xml:space="preserve">At least </w:t>
      </w:r>
      <w:r w:rsidR="00F30D95">
        <w:rPr>
          <w:rFonts w:ascii="Arial" w:eastAsiaTheme="minorEastAsia" w:hAnsi="Arial" w:cs="Arial"/>
          <w:lang w:val="en-US"/>
        </w:rPr>
        <w:t>48</w:t>
      </w:r>
      <w:r w:rsidRPr="00531CE6">
        <w:rPr>
          <w:rFonts w:ascii="Arial" w:eastAsiaTheme="minorEastAsia" w:hAnsi="Arial" w:cs="Arial"/>
          <w:lang w:val="en-US"/>
        </w:rPr>
        <w:t> </w:t>
      </w:r>
      <w:r w:rsidR="00F30D95" w:rsidRPr="00531CE6">
        <w:rPr>
          <w:rFonts w:ascii="Arial" w:eastAsiaTheme="minorEastAsia" w:hAnsi="Arial" w:cs="Arial"/>
          <w:lang w:val="en-US"/>
        </w:rPr>
        <w:t>hours’ notice</w:t>
      </w:r>
      <w:r w:rsidRPr="00531CE6">
        <w:rPr>
          <w:rFonts w:ascii="Arial" w:eastAsiaTheme="minorEastAsia" w:hAnsi="Arial" w:cs="Arial"/>
          <w:lang w:val="en-US"/>
        </w:rPr>
        <w:t xml:space="preserve"> is required for all cancellations</w:t>
      </w:r>
      <w:r w:rsidR="00531CE6" w:rsidRPr="00531CE6">
        <w:rPr>
          <w:rFonts w:ascii="Arial" w:eastAsiaTheme="minorEastAsia" w:hAnsi="Arial" w:cs="Arial"/>
          <w:lang w:val="en-US"/>
        </w:rPr>
        <w:t xml:space="preserve"> otherwise you will lose your deposit</w:t>
      </w:r>
      <w:r w:rsidRPr="00531CE6">
        <w:rPr>
          <w:rFonts w:ascii="Arial" w:eastAsiaTheme="minorEastAsia" w:hAnsi="Arial" w:cs="Arial"/>
          <w:lang w:val="en-US"/>
        </w:rPr>
        <w:t>.</w:t>
      </w:r>
    </w:p>
    <w:p w14:paraId="61A68E09" w14:textId="77777777"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We understand that there are times when you must miss an appointment due to emergencies or obligations for work or family. However, when you do not call to cancel an appointment, you may be preventing another patient from getting much needed treatment. Conversely, the situation may arise where another patient fails to cancel and we are unable to schedule you for a visit, due to a seemingly “full” appointment book.</w:t>
      </w:r>
    </w:p>
    <w:p w14:paraId="4DA3D83E" w14:textId="77777777"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 </w:t>
      </w:r>
    </w:p>
    <w:p w14:paraId="3788477C" w14:textId="77777777" w:rsidR="00531CE6" w:rsidRDefault="00531CE6" w:rsidP="001422C8">
      <w:pPr>
        <w:widowControl w:val="0"/>
        <w:autoSpaceDE w:val="0"/>
        <w:autoSpaceDN w:val="0"/>
        <w:adjustRightInd w:val="0"/>
        <w:spacing w:after="0" w:line="240" w:lineRule="auto"/>
        <w:rPr>
          <w:rFonts w:ascii="Arial" w:eastAsiaTheme="minorEastAsia" w:hAnsi="Arial" w:cs="Arial"/>
          <w:sz w:val="48"/>
          <w:szCs w:val="48"/>
          <w:lang w:val="en-US"/>
        </w:rPr>
      </w:pPr>
    </w:p>
    <w:p w14:paraId="21ABAEB9" w14:textId="77777777" w:rsidR="001422C8" w:rsidRPr="00531CE6" w:rsidRDefault="001422C8" w:rsidP="00531CE6">
      <w:pPr>
        <w:widowControl w:val="0"/>
        <w:autoSpaceDE w:val="0"/>
        <w:autoSpaceDN w:val="0"/>
        <w:adjustRightInd w:val="0"/>
        <w:spacing w:after="0" w:line="240" w:lineRule="auto"/>
        <w:jc w:val="center"/>
        <w:rPr>
          <w:rFonts w:ascii="Arial" w:eastAsiaTheme="minorEastAsia" w:hAnsi="Arial" w:cs="Arial"/>
          <w:sz w:val="48"/>
          <w:szCs w:val="48"/>
          <w:lang w:val="en-US"/>
        </w:rPr>
      </w:pPr>
      <w:r w:rsidRPr="00531CE6">
        <w:rPr>
          <w:rFonts w:ascii="Arial" w:eastAsiaTheme="minorEastAsia" w:hAnsi="Arial" w:cs="Arial"/>
          <w:sz w:val="48"/>
          <w:szCs w:val="48"/>
          <w:lang w:val="en-US"/>
        </w:rPr>
        <w:t>Deposit Policy</w:t>
      </w:r>
    </w:p>
    <w:p w14:paraId="525AADC5" w14:textId="77777777"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 </w:t>
      </w:r>
    </w:p>
    <w:p w14:paraId="7BC9521A" w14:textId="7F40357B"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We will request a deposit for all treatments.</w:t>
      </w:r>
      <w:r w:rsidR="00531CE6" w:rsidRPr="00531CE6">
        <w:rPr>
          <w:rFonts w:ascii="Arial" w:eastAsiaTheme="minorEastAsia" w:hAnsi="Arial" w:cs="Arial"/>
          <w:lang w:val="en-US"/>
        </w:rPr>
        <w:t xml:space="preserve"> This will be 10% of value o</w:t>
      </w:r>
      <w:r w:rsidR="00B4580E">
        <w:rPr>
          <w:rFonts w:ascii="Arial" w:eastAsiaTheme="minorEastAsia" w:hAnsi="Arial" w:cs="Arial"/>
          <w:lang w:val="en-US"/>
        </w:rPr>
        <w:t>f next appointment or minimum £20</w:t>
      </w:r>
      <w:r w:rsidR="00D75E19">
        <w:rPr>
          <w:rFonts w:ascii="Arial" w:eastAsiaTheme="minorEastAsia" w:hAnsi="Arial" w:cs="Arial"/>
          <w:lang w:val="en-US"/>
        </w:rPr>
        <w:t xml:space="preserve"> (appointments less than 1 hour) or £50 (appointments greater than 1 hour)</w:t>
      </w:r>
      <w:r w:rsidR="00531CE6" w:rsidRPr="00531CE6">
        <w:rPr>
          <w:rFonts w:ascii="Arial" w:eastAsiaTheme="minorEastAsia" w:hAnsi="Arial" w:cs="Arial"/>
          <w:lang w:val="en-US"/>
        </w:rPr>
        <w:t>.</w:t>
      </w:r>
    </w:p>
    <w:p w14:paraId="755FB317" w14:textId="5618850E"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 xml:space="preserve">If the cancellation is less than </w:t>
      </w:r>
      <w:r w:rsidR="00B12763">
        <w:rPr>
          <w:rFonts w:ascii="Arial" w:eastAsiaTheme="minorEastAsia" w:hAnsi="Arial" w:cs="Arial"/>
          <w:lang w:val="en-US"/>
        </w:rPr>
        <w:t>48</w:t>
      </w:r>
      <w:r w:rsidRPr="00531CE6">
        <w:rPr>
          <w:rFonts w:ascii="Arial" w:eastAsiaTheme="minorEastAsia" w:hAnsi="Arial" w:cs="Arial"/>
          <w:lang w:val="en-US"/>
        </w:rPr>
        <w:t xml:space="preserve"> hours or you fail to attend your deposit will be forfeited.</w:t>
      </w:r>
    </w:p>
    <w:p w14:paraId="73667F1A" w14:textId="67422E4F" w:rsidR="001422C8" w:rsidRPr="00531CE6" w:rsidRDefault="001422C8" w:rsidP="001422C8">
      <w:pPr>
        <w:widowControl w:val="0"/>
        <w:autoSpaceDE w:val="0"/>
        <w:autoSpaceDN w:val="0"/>
        <w:adjustRightInd w:val="0"/>
        <w:spacing w:after="0" w:line="240" w:lineRule="auto"/>
        <w:rPr>
          <w:rFonts w:ascii="Arial" w:eastAsiaTheme="minorEastAsia" w:hAnsi="Arial" w:cs="Arial"/>
          <w:lang w:val="en-US"/>
        </w:rPr>
      </w:pPr>
      <w:r w:rsidRPr="00531CE6">
        <w:rPr>
          <w:rFonts w:ascii="Arial" w:eastAsiaTheme="minorEastAsia" w:hAnsi="Arial" w:cs="Arial"/>
          <w:lang w:val="en-US"/>
        </w:rPr>
        <w:t xml:space="preserve">This is because we will have reserved that appointment for </w:t>
      </w:r>
      <w:r w:rsidR="00D73360" w:rsidRPr="00531CE6">
        <w:rPr>
          <w:rFonts w:ascii="Arial" w:eastAsiaTheme="minorEastAsia" w:hAnsi="Arial" w:cs="Arial"/>
          <w:lang w:val="en-US"/>
        </w:rPr>
        <w:t>you</w:t>
      </w:r>
      <w:r w:rsidRPr="00531CE6">
        <w:rPr>
          <w:rFonts w:ascii="Arial" w:eastAsiaTheme="minorEastAsia" w:hAnsi="Arial" w:cs="Arial"/>
          <w:lang w:val="en-US"/>
        </w:rPr>
        <w:t xml:space="preserve"> so someone else might miss out.</w:t>
      </w:r>
    </w:p>
    <w:p w14:paraId="7E47CFC5" w14:textId="169D969A" w:rsidR="001422C8" w:rsidRPr="00531CE6" w:rsidRDefault="001422C8" w:rsidP="00531CE6">
      <w:pPr>
        <w:widowControl w:val="0"/>
        <w:autoSpaceDE w:val="0"/>
        <w:autoSpaceDN w:val="0"/>
        <w:adjustRightInd w:val="0"/>
        <w:spacing w:after="0" w:line="240" w:lineRule="auto"/>
        <w:rPr>
          <w:rFonts w:ascii="Arial" w:eastAsiaTheme="minorEastAsia" w:hAnsi="Arial" w:cs="Arial"/>
          <w:color w:val="505050"/>
          <w:lang w:val="en-US"/>
        </w:rPr>
      </w:pPr>
      <w:r w:rsidRPr="00531CE6">
        <w:rPr>
          <w:rFonts w:ascii="Arial" w:eastAsiaTheme="minorEastAsia" w:hAnsi="Arial" w:cs="Arial"/>
          <w:color w:val="505050"/>
          <w:lang w:val="en-US"/>
        </w:rPr>
        <w:t> </w:t>
      </w:r>
    </w:p>
    <w:sectPr w:rsidR="001422C8" w:rsidRPr="00531CE6" w:rsidSect="00C17C75">
      <w:headerReference w:type="default" r:id="rId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01653" w14:textId="77777777" w:rsidR="0029105F" w:rsidRDefault="0029105F">
      <w:pPr>
        <w:spacing w:after="0" w:line="240" w:lineRule="auto"/>
      </w:pPr>
      <w:r>
        <w:separator/>
      </w:r>
    </w:p>
  </w:endnote>
  <w:endnote w:type="continuationSeparator" w:id="0">
    <w:p w14:paraId="72D9283B" w14:textId="77777777" w:rsidR="0029105F" w:rsidRDefault="00291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DAA81" w14:textId="77777777" w:rsidR="0029105F" w:rsidRDefault="0029105F">
      <w:pPr>
        <w:spacing w:after="0" w:line="240" w:lineRule="auto"/>
      </w:pPr>
      <w:r>
        <w:separator/>
      </w:r>
    </w:p>
  </w:footnote>
  <w:footnote w:type="continuationSeparator" w:id="0">
    <w:p w14:paraId="4DE1097D" w14:textId="77777777" w:rsidR="0029105F" w:rsidRDefault="00291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56F8" w14:textId="31075650" w:rsidR="00531CE6" w:rsidRDefault="003B2C10" w:rsidP="00C17C75">
    <w:pPr>
      <w:pStyle w:val="Header"/>
      <w:tabs>
        <w:tab w:val="clear" w:pos="4513"/>
        <w:tab w:val="clear" w:pos="9026"/>
        <w:tab w:val="left" w:pos="1455"/>
      </w:tabs>
      <w:jc w:val="center"/>
    </w:pPr>
    <w:r w:rsidRPr="00C558A1">
      <w:rPr>
        <w:noProof/>
      </w:rPr>
      <w:drawing>
        <wp:anchor distT="0" distB="0" distL="114300" distR="114300" simplePos="0" relativeHeight="251658240" behindDoc="1" locked="0" layoutInCell="1" allowOverlap="1" wp14:anchorId="0186F62F" wp14:editId="36A92AA5">
          <wp:simplePos x="0" y="0"/>
          <wp:positionH relativeFrom="column">
            <wp:posOffset>4813300</wp:posOffset>
          </wp:positionH>
          <wp:positionV relativeFrom="paragraph">
            <wp:posOffset>-284480</wp:posOffset>
          </wp:positionV>
          <wp:extent cx="1616080" cy="811099"/>
          <wp:effectExtent l="0" t="0" r="0" b="1905"/>
          <wp:wrapTight wrapText="bothSides">
            <wp:wrapPolygon edited="0">
              <wp:start x="0" y="0"/>
              <wp:lineTo x="0" y="21312"/>
              <wp:lineTo x="21388" y="21312"/>
              <wp:lineTo x="21388" y="0"/>
              <wp:lineTo x="0" y="0"/>
            </wp:wrapPolygon>
          </wp:wrapTight>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16080" cy="811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2125F"/>
    <w:multiLevelType w:val="hybridMultilevel"/>
    <w:tmpl w:val="0324DE88"/>
    <w:lvl w:ilvl="0" w:tplc="D5B038DE">
      <w:start w:val="1"/>
      <w:numFmt w:val="bullet"/>
      <w:lvlText w:val=""/>
      <w:lvlJc w:val="left"/>
      <w:pPr>
        <w:ind w:left="720" w:hanging="360"/>
      </w:pPr>
      <w:rPr>
        <w:rFonts w:ascii="Symbol" w:hAnsi="Symbol" w:hint="default"/>
        <w:b/>
        <w:color w:val="F79646" w:themeColor="accent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796CDF"/>
    <w:multiLevelType w:val="hybridMultilevel"/>
    <w:tmpl w:val="E1924C58"/>
    <w:lvl w:ilvl="0" w:tplc="D5B038DE">
      <w:start w:val="1"/>
      <w:numFmt w:val="bullet"/>
      <w:lvlText w:val=""/>
      <w:lvlJc w:val="left"/>
      <w:pPr>
        <w:ind w:left="720" w:hanging="360"/>
      </w:pPr>
      <w:rPr>
        <w:rFonts w:ascii="Symbol" w:hAnsi="Symbol" w:hint="default"/>
        <w:b/>
        <w:color w:val="F79646" w:themeColor="accent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B90B7B"/>
    <w:multiLevelType w:val="hybridMultilevel"/>
    <w:tmpl w:val="3D3C9B32"/>
    <w:lvl w:ilvl="0" w:tplc="D5B038DE">
      <w:start w:val="1"/>
      <w:numFmt w:val="bullet"/>
      <w:lvlText w:val=""/>
      <w:lvlJc w:val="left"/>
      <w:pPr>
        <w:ind w:left="720" w:hanging="360"/>
      </w:pPr>
      <w:rPr>
        <w:rFonts w:ascii="Symbol" w:hAnsi="Symbol" w:hint="default"/>
        <w:b/>
        <w:color w:val="F79646" w:themeColor="accent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5D0E35"/>
    <w:multiLevelType w:val="hybridMultilevel"/>
    <w:tmpl w:val="7F02D5DA"/>
    <w:lvl w:ilvl="0" w:tplc="D5B038DE">
      <w:start w:val="1"/>
      <w:numFmt w:val="bullet"/>
      <w:lvlText w:val=""/>
      <w:lvlJc w:val="left"/>
      <w:pPr>
        <w:ind w:left="720" w:hanging="360"/>
      </w:pPr>
      <w:rPr>
        <w:rFonts w:ascii="Symbol" w:hAnsi="Symbol" w:hint="default"/>
        <w:b/>
        <w:color w:val="F79646" w:themeColor="accent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AE"/>
    <w:rsid w:val="00056828"/>
    <w:rsid w:val="001422C8"/>
    <w:rsid w:val="001A6B4C"/>
    <w:rsid w:val="001D7311"/>
    <w:rsid w:val="001F6BD7"/>
    <w:rsid w:val="00244406"/>
    <w:rsid w:val="0029105F"/>
    <w:rsid w:val="002F19AE"/>
    <w:rsid w:val="00381EEA"/>
    <w:rsid w:val="003B2C10"/>
    <w:rsid w:val="004A7BDC"/>
    <w:rsid w:val="00504531"/>
    <w:rsid w:val="00531CE6"/>
    <w:rsid w:val="005E10B7"/>
    <w:rsid w:val="00641F18"/>
    <w:rsid w:val="00826F94"/>
    <w:rsid w:val="00847C4D"/>
    <w:rsid w:val="008B4388"/>
    <w:rsid w:val="008E5A23"/>
    <w:rsid w:val="00907AAC"/>
    <w:rsid w:val="00983D5A"/>
    <w:rsid w:val="009C7519"/>
    <w:rsid w:val="009F64EE"/>
    <w:rsid w:val="00A65BCF"/>
    <w:rsid w:val="00AD7E79"/>
    <w:rsid w:val="00B12763"/>
    <w:rsid w:val="00B4580E"/>
    <w:rsid w:val="00C17C75"/>
    <w:rsid w:val="00D03530"/>
    <w:rsid w:val="00D73360"/>
    <w:rsid w:val="00D75E19"/>
    <w:rsid w:val="00E40529"/>
    <w:rsid w:val="00E612FA"/>
    <w:rsid w:val="00E6170E"/>
    <w:rsid w:val="00E84928"/>
    <w:rsid w:val="00F30D95"/>
    <w:rsid w:val="00F734C1"/>
    <w:rsid w:val="00FA4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ACD69D"/>
  <w14:defaultImageDpi w14:val="300"/>
  <w15:docId w15:val="{6A902183-CC6E-754C-BEFA-49C5203C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C75"/>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C75"/>
    <w:pPr>
      <w:ind w:left="720"/>
      <w:contextualSpacing/>
    </w:pPr>
  </w:style>
  <w:style w:type="paragraph" w:styleId="Header">
    <w:name w:val="header"/>
    <w:basedOn w:val="Normal"/>
    <w:link w:val="HeaderChar"/>
    <w:uiPriority w:val="99"/>
    <w:unhideWhenUsed/>
    <w:rsid w:val="00C17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C75"/>
    <w:rPr>
      <w:rFonts w:eastAsiaTheme="minorHAnsi"/>
      <w:sz w:val="22"/>
      <w:szCs w:val="22"/>
      <w:lang w:val="en-GB"/>
    </w:rPr>
  </w:style>
  <w:style w:type="paragraph" w:styleId="Footer">
    <w:name w:val="footer"/>
    <w:basedOn w:val="Normal"/>
    <w:link w:val="FooterChar"/>
    <w:uiPriority w:val="99"/>
    <w:unhideWhenUsed/>
    <w:rsid w:val="00C17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C75"/>
    <w:rPr>
      <w:rFonts w:eastAsiaTheme="minorHAnsi"/>
      <w:sz w:val="22"/>
      <w:szCs w:val="22"/>
      <w:lang w:val="en-GB"/>
    </w:rPr>
  </w:style>
  <w:style w:type="table" w:styleId="TableGrid">
    <w:name w:val="Table Grid"/>
    <w:basedOn w:val="TableNormal"/>
    <w:uiPriority w:val="59"/>
    <w:rsid w:val="00C17C75"/>
    <w:rPr>
      <w:rFonts w:eastAsiaTheme="minorHAnsi"/>
      <w:sz w:val="22"/>
      <w:szCs w:val="22"/>
      <w:lang w:val="en-GB"/>
    </w:rPr>
    <w:tblPr>
      <w:tblBorders>
        <w:top w:val="single" w:sz="18" w:space="0" w:color="F79646" w:themeColor="accent6"/>
        <w:left w:val="single" w:sz="18" w:space="0" w:color="F79646" w:themeColor="accent6"/>
        <w:bottom w:val="single" w:sz="18" w:space="0" w:color="F79646" w:themeColor="accent6"/>
        <w:right w:val="single" w:sz="18" w:space="0" w:color="F79646" w:themeColor="accent6"/>
        <w:insideH w:val="single" w:sz="18" w:space="0" w:color="F79646" w:themeColor="accent6"/>
        <w:insideV w:val="single" w:sz="18" w:space="0" w:color="F79646" w:themeColor="accent6"/>
      </w:tblBorders>
    </w:tblPr>
  </w:style>
  <w:style w:type="paragraph" w:styleId="BalloonText">
    <w:name w:val="Balloon Text"/>
    <w:basedOn w:val="Normal"/>
    <w:link w:val="BalloonTextChar"/>
    <w:uiPriority w:val="99"/>
    <w:semiHidden/>
    <w:unhideWhenUsed/>
    <w:rsid w:val="00C17C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7C75"/>
    <w:rPr>
      <w:rFonts w:ascii="Lucida Grande" w:eastAsiaTheme="minorHAnsi"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184</Words>
  <Characters>1054</Characters>
  <Application>Microsoft Office Word</Application>
  <DocSecurity>0</DocSecurity>
  <Lines>8</Lines>
  <Paragraphs>2</Paragraphs>
  <ScaleCrop>false</ScaleCrop>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Sundeep Rooprai</dc:creator>
  <cp:keywords/>
  <dc:description/>
  <cp:lastModifiedBy>Tejas Lachhani</cp:lastModifiedBy>
  <cp:revision>5</cp:revision>
  <cp:lastPrinted>2020-06-09T10:23:00Z</cp:lastPrinted>
  <dcterms:created xsi:type="dcterms:W3CDTF">2020-06-09T10:24:00Z</dcterms:created>
  <dcterms:modified xsi:type="dcterms:W3CDTF">2021-10-01T15:59:00Z</dcterms:modified>
</cp:coreProperties>
</file>